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D5" w:rsidRDefault="00823CD5" w:rsidP="00823CD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823CD5" w:rsidRDefault="00823CD5" w:rsidP="00823CD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823CD5" w:rsidRPr="00504DAE" w:rsidRDefault="00823CD5" w:rsidP="00823CD5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07.11.2024 </w:t>
      </w:r>
    </w:p>
    <w:p w:rsidR="00823CD5" w:rsidRDefault="00823CD5" w:rsidP="00823CD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823CD5" w:rsidRPr="00160ABB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823CD5" w:rsidRPr="00B30C90" w:rsidTr="00C3259C">
        <w:trPr>
          <w:trHeight w:val="972"/>
        </w:trPr>
        <w:tc>
          <w:tcPr>
            <w:tcW w:w="1134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823CD5" w:rsidRPr="00B30C90" w:rsidTr="00C3259C">
        <w:trPr>
          <w:trHeight w:val="1413"/>
        </w:trPr>
        <w:tc>
          <w:tcPr>
            <w:tcW w:w="1134" w:type="dxa"/>
          </w:tcPr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213/2024</w:t>
            </w:r>
          </w:p>
        </w:tc>
        <w:tc>
          <w:tcPr>
            <w:tcW w:w="1593" w:type="dxa"/>
          </w:tcPr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823CD5">
              <w:rPr>
                <w:rFonts w:ascii="David" w:hAnsi="David" w:cs="David"/>
                <w:rtl/>
              </w:rPr>
              <w:t>שירותי אבחון מיון והערכה</w:t>
            </w:r>
          </w:p>
        </w:tc>
        <w:tc>
          <w:tcPr>
            <w:tcW w:w="1843" w:type="dxa"/>
          </w:tcPr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823CD5" w:rsidRPr="00B30C90" w:rsidRDefault="00823CD5" w:rsidP="00823CD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 xml:space="preserve">4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551" w:type="dxa"/>
          </w:tcPr>
          <w:p w:rsidR="00823CD5" w:rsidRPr="00B30C90" w:rsidRDefault="00823CD5" w:rsidP="00823CD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Pr="00C61CBE">
                <w:rPr>
                  <w:rStyle w:val="Hyperlink"/>
                  <w:rFonts w:ascii="David" w:hAnsi="David" w:cs="David"/>
                  <w:sz w:val="20"/>
                  <w:szCs w:val="20"/>
                </w:rPr>
                <w:t>noyz@police.gov.il</w:t>
              </w:r>
            </w:hyperlink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823CD5" w:rsidRPr="00B30C90" w:rsidRDefault="00823CD5" w:rsidP="00823CD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08.12.2024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823CD5" w:rsidRPr="00B30C90" w:rsidRDefault="00823CD5" w:rsidP="00823CD5">
      <w:pPr>
        <w:rPr>
          <w:rFonts w:ascii="David" w:hAnsi="David" w:cs="David"/>
          <w:sz w:val="28"/>
          <w:szCs w:val="28"/>
          <w:rtl/>
        </w:rPr>
      </w:pPr>
    </w:p>
    <w:p w:rsidR="00823CD5" w:rsidRPr="00B30C90" w:rsidRDefault="00823CD5" w:rsidP="006209BB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830FF3" w:rsidRDefault="00830FF3"/>
    <w:sectPr w:rsidR="00830FF3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09BB">
      <w:r>
        <w:separator/>
      </w:r>
    </w:p>
  </w:endnote>
  <w:endnote w:type="continuationSeparator" w:id="0">
    <w:p w:rsidR="00000000" w:rsidRDefault="0062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23CD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209B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209B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6209B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6209BB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23CD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209B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6209BB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09BB">
      <w:r>
        <w:separator/>
      </w:r>
    </w:p>
  </w:footnote>
  <w:footnote w:type="continuationSeparator" w:id="0">
    <w:p w:rsidR="00000000" w:rsidRDefault="00620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823CD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D3AA1B0" wp14:editId="0D59BBB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6209BB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823CD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825A57C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cs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D5"/>
    <w:rsid w:val="006209BB"/>
    <w:rsid w:val="00823CD5"/>
    <w:rsid w:val="00830FF3"/>
    <w:rsid w:val="0087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78CA"/>
  <w15:docId w15:val="{C83B650D-DFC4-4A07-BDDF-633D2492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C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CD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23CD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23CD5"/>
  </w:style>
  <w:style w:type="character" w:styleId="Hyperlink">
    <w:name w:val="Hyperlink"/>
    <w:basedOn w:val="a0"/>
    <w:unhideWhenUsed/>
    <w:rsid w:val="00823CD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3CD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23CD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a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locked/>
    <w:rsid w:val="00823CD5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a"/>
    <w:uiPriority w:val="34"/>
    <w:qFormat/>
    <w:rsid w:val="00823CD5"/>
    <w:pPr>
      <w:ind w:left="720"/>
    </w:pPr>
    <w:rPr>
      <w:rFonts w:cs="Guttman Adii-Light"/>
      <w:b/>
      <w:bCs/>
      <w:sz w:val="20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yz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256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 ועדת מכרזים</cp:lastModifiedBy>
  <cp:revision>2</cp:revision>
  <cp:lastPrinted>2024-11-07T12:46:00Z</cp:lastPrinted>
  <dcterms:created xsi:type="dcterms:W3CDTF">2024-11-07T12:55:00Z</dcterms:created>
  <dcterms:modified xsi:type="dcterms:W3CDTF">2024-11-07T12:55:00Z</dcterms:modified>
</cp:coreProperties>
</file>